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7a7555b-4cef-4880-980a-a2558cb2f6d8.jpg"/>
                    <pic:cNvPicPr/>
                  </pic:nvPicPr>
                  <pic:blipFill>
                    <a:blip r:embed="rId9"/>
                    <a:stretch>
                      <a:fillRect/>
                    </a:stretch>
                  </pic:blipFill>
                  <pic:spPr>
                    <a:xfrm>
                      <a:off x="0" y="0"/>
                      <a:ext cx="5486400" cy="3135086"/>
                    </a:xfrm>
                    <a:prstGeom prst="rect"/>
                  </pic:spPr>
                </pic:pic>
              </a:graphicData>
            </a:graphic>
          </wp:inline>
        </w:drawing>
      </w:r>
    </w:p>
    <w:p>
      <w:r>
        <w:t>Los factores genéticos juegan un papel importante en la regulación del sueño, influyendo en los patrones de sueño, la duración del sueño, la vulnerabilidad a ciertos trastornos del sueño y la respuesta a los tratamientos. Estudios en gemelos y familias han puesto de manifiesto un componente hereditario significativo en muchos aspectos del sueño.</w:t>
        <w:br/>
        <w:br/>
        <w:t>Por ejemplo, estudios han demostrado que la duración del sueño está influenciada por factores genéticos, con una heredabilidad estimada entre el 31% y el 55%. Esto significa que una parte importante de las diferencias interindividuales en la duración del sueño puede ser atribuida a variaciones genéticas. Polimorfismos (variaciones) en genes involucrados en la regulación de los ritmos circadianos, como los genes CLOCK, PER y CRY, han sido asociados a preferencias por los tipos de la mañana (cronotipos de la mañana) o de la noche (cronotipos de la noche).</w:t>
        <w:br/>
        <w:br/>
        <w:t>Es interesante señalar que algunos trastornos del sueño también tienen un componente genético. El insomnio, por ejemplo, presenta una agregación familiar, con un riesgo aumentado en parientes de primer grado de las personas afectadas. Los estudios en gemelos han estimado la heredabilidad del insomnio entre un 38% y un 59%, sugiriendo una contribución genética sustancial. Variaciones en genes implicados en los sistemas de neurotransmisión (serotonina, adenosina) y de regulación del estrés (eje hipotálamo-hipofisario-adrenal) han sido asociadas a un mayor riesgo de insomnio.</w:t>
        <w:br/>
        <w:br/>
        <w:t>El síndrome de piernas inquietas (SPI), un trastorno sensoriomotor frecuentemente asociado a perturbaciones del sueño, también presenta un fuerte componente genético. Estudios familiares han mostrado que un 40% a un 60% de los pacientes con SPI tienen un pariente de primer grado también afectado. Variantes genéticas en genes implicados en el metabolismo del hierro y la transmisión dopaminérgica han sido identificadas como factores de riesgo del SPI.</w:t>
        <w:br/>
        <w:br/>
        <w:t>Es importante resaltar que la expresión de los genes involucrados en el sueño puede ser influenciada por factores ambientales y por interacciones gen-ambiente. Por ejemplo, la exposición a la luz, el estrés, la alimentación y la actividad física pueden modular la expresión de genes clave en la regulación de los ritmos circadianos y del sueño. Esta plasticidad epigenética permite una adaptación del sueño a las restricciones ambientales y a las experiencias de vida.</w:t>
        <w:br/>
        <w:br/>
        <w:t>Tomemos el caso de dos gemelos monocigóticos (genéticamente idénticos) que, a pesar de su patrimonio genético común, pueden presentar patrones de sueño diferentes debido a sus respectivos ambientes y estilos de vida. Si uno de los gemelos está expuesto a un estrés crónico o a horarios de trabajo irregulares, puede desarrollar trastornos del sueño, mientras que el otro, en un entorno más favorable, mantiene un sueño de calidad.</w:t>
        <w:br/>
        <w:br/>
        <w:t>La comprensión de las bases genéticas del sueño también abre perspectivas para el desarrollo de tratamientos personalizados. Identificando las variantes genéticas asociadas a trastornos específicos del sueño o a respuestas diferenciales a los tratamientos, se hace posible adaptar las intervenciones según el perfil genético de cada individuo. Esta medicina de precisión podría permitir optimizar la eficacia de los tratamientos y minimizar los efectos secundarios.</w:t>
        <w:br/>
        <w:br/>
        <w:t>Por ejemplo, estudios han demostrado que las variaciones en el gen COMT, implicado en la degradación de la dopamina, pueden influir en la respuesta a los tratamientos dopaminérgicos del SPI. Los pacientes portadores de ciertas variantes responden mejor a estos tratamientos que otros, lo que sugiere que el genotipado del COMT podría ayudar a guiar la elección terapéutica.</w:t>
        <w:br/>
        <w:br/>
        <w:t>Como Sleep Coach (entrenador del sueño), es esencial comprender la influencia de los factores genéticos en el sueño, reconociendo al mismo tiempo la importancia de las interacciones gen-ambiente. Esta comprensión le permitirá adaptar su acompañamiento en función de las predisposiciones genéticas de sus clientes, a la vez que les guía hacia estrategias ambientales y de comportamiento que favorezcan un sueño óptimo. También podrá concienciarles sobre la importancia de la prevención y la gestión de los factores de riesgo ambientales, incluso en presencia de una vulnerabilidad genética.</w:t>
        <w:br/>
        <w:br/>
        <w:t>Pero es crucial recordar que los factores genéticos no son una fatalidad y que medidas higiénico-dietéticas adecuadas, como el mantenimiento de un ritmo vigilia-sueño regular, la gestión del estrés y la práctica de una actividad física regular, pueden mejorar significativamente la calidad del sueño, independientemente del perfil genético. Su papel como Sleep Coach será ayudar a sus clientes a optimizar estos factores ambientales para favorecer un sueño reparador, teniendo en cuenta sus posibles predisposiciones genéticas.</w:t>
        <w:br/>
        <w:br/>
        <w:t>Al integrar estos conocimientos sobre la influencia de los factores genéticos en su práctica de Sleep Coaching, estará en condiciones de ofrecer un acompañamiento personalizado e integral, teniendo en cuenta la complejidad de las interacciones entre genes y ambiente en la regulación del sueño. Así, contribuirá a promover un enfoque integrador de la salud del sueño, combinando la comprensión de las predisposiciones genéticas y la optimización de los factores ambientales para el bienestar de sus clientes.</w:t>
        <w:br/>
        <w:br/>
        <w:t>Puntos a recordar:</w:t>
        <w:br/>
        <w:br/>
        <w:t>1. Los factores genéticos juegan un papel importante en la regulación del sueño, influyendo en los patrones de sueño, la duración del sueño, la vulnerabilidad a ciertos trastornos del sueño y la respuesta a los tratamientos.</w:t>
        <w:br/>
        <w:br/>
        <w:t>2. Estudios en gemelos y en familias han destacado un componente hereditario significativo en muchos aspectos del sueño, como la duración del sueño y ciertos trastornos del sueño (insomnio, síndrome de las piernas inquietas).</w:t>
        <w:br/>
        <w:br/>
        <w:t>3. La expresión de los genes involucrados en el sueño puede ser influenciada por factores ambientales e interacciones gen-ambiente, permitiendo una adaptación del sueño a las restricciones ambientales y a las experiencias de vida.</w:t>
        <w:br/>
        <w:br/>
        <w:t>4. El entendimiento de las bases genéticas del sueño abre perspectivas para el desarrollo de tratamientos personalizados, adaptados al perfil genético de cada individuo (medicina de precisión).</w:t>
        <w:br/>
        <w:br/>
        <w:t>5. Como entrenador del sueño, es esencial entender la influencia de los factores genéticos en el sueño, reconociendo al mismo tiempo la importancia de las interacciones gen-ambiente, para adaptar la asistencia en función de las predisposiciones genéticas de los clientes.</w:t>
        <w:br/>
        <w:br/>
        <w:t>6. Los factores genéticos no son una fatalidad y se pueden implementar medidas higiénico-dietéticas adecuadas para mejorar significativamente la calidad del sueño, independientemente del perfil genético.</w:t>
        <w:br/>
        <w:br/>
        <w:t>7. El papel del entrenador del sueño es ayudar a los clientes a optimizar los factores ambientales para favorecer un sueño reparador, teniendo en cuenta sus posibles predisposiciones genéticas, en el marco de un enfoque integrado de la salud del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