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7357196-c24a-43f0-ba12-0996c6494bc9.jpg"/>
                    <pic:cNvPicPr/>
                  </pic:nvPicPr>
                  <pic:blipFill>
                    <a:blip r:embed="rId9"/>
                    <a:stretch>
                      <a:fillRect/>
                    </a:stretch>
                  </pic:blipFill>
                  <pic:spPr>
                    <a:xfrm>
                      <a:off x="0" y="0"/>
                      <a:ext cx="5486400" cy="3135086"/>
                    </a:xfrm>
                    <a:prstGeom prst="rect"/>
                  </pic:spPr>
                </pic:pic>
              </a:graphicData>
            </a:graphic>
          </wp:inline>
        </w:drawing>
      </w:r>
    </w:p>
    <w:p>
      <w:r>
        <w:t>La adaptación del enfoque a diferentes tipos de clientes es una habilidad clave para todo Coach de Ikigai. De hecho, cada cliente es único, con sus propias necesidades, preferencias y modos de funcionamiento. Para ofrecer un acompañamiento a medida y eficaz, es esencial saber ajustar su enfoque en función de la personalidad, el estilo de aprendizaje y el contexto de cada cliente.</w:t>
        <w:br/>
        <w:br/>
        <w:t>Tomar en cuenta las preferencias y estilos de aprendizaje es un primer eje de adaptación. Algunos clientes se sentirán más cómodos con un enfoque introspectivo y reflexivo, mientras que otros necesitarán una dinámica más interactiva y experiencial. Algunos preferirán herramientas visuales y creativas, otros conversaciones verbales y analíticas. El Coach de Ikigai debe ser capaz de detectar estas preferencias y responder a ellas con flexibilidad, variando las herramientas y los métodos de acompañamiento.</w:t>
        <w:br/>
        <w:br/>
        <w:t>Imaginemos un cliente que expresa un fuerte apetito por enfoques creativos y artísticos. El Coach de Ikigai puede entonces privilegiar ejercicios de collage, dibujo o teatro para explorar las diferentes facetas de su Ikigai.</w:t>
        <w:br/>
        <w:br/>
        <w:t>El ajuste del nivel de directividad y apoyo es otro factor de adaptación. Dependiendo del grado de autonomía y confianza en sí mismo del cliente, el Coach de Ikigai deberá equilibrar de forma sutil entre una actitud directiva y no directiva. Algunos clientes necesitarán un marco tranquilizante y una orientación asertiva, especialmente al inicio de su recorrido. Otros se sentirán más cómodos con un enfoque co-construido y una amplia autonomía en su exploración. El desafío es encontrar el equilibrio justo entre el apoyo y el reto, para permitir al cliente avanzar a su propio ritmo.</w:t>
        <w:br/>
        <w:br/>
        <w:t>Por ejemplo, frente a un cliente que carece de confianza en su capacidad para realizar su Ikigai, el Coach de Ikigai se esforzará en reforzar el sentimiento de eficacia personal con comentarios alentadores y desafíos progresivos.</w:t>
        <w:br/>
        <w:br/>
        <w:t>La flexibilidad en la elección de herramientas y metáforas es otra clave de adaptación. El Coach de Ikigai se beneficia al tener a su disposición una amplia gama de herramientas, para proponer enfoques que resuenen con el universo mental y cultural del cliente. Las metáforas, las analogías y los ejemplos serán más significativos si reflejan los intereses y las experiencias del cliente. Esta adaptación requiere una escucha atenta y una sincera curiosidad por el mundo del otro.</w:t>
        <w:br/>
        <w:br/>
        <w:t>Imaginemos un cliente apasionado por la jardinería. El Coach de Ikigai podrá usar la metáfora del jardín a lo largo del acompañamiento, invitando al cliente a "plantar las semillas" de su Ikigai, a "regar" sus proyectos y a "cosechar" los frutos de su realización personal.</w:t>
        <w:br/>
        <w:br/>
        <w:t>La sensibilidad a las diferencias culturales, generacionales y de personalidad es otro factor de adaptación esencial. El Coach de Ikigai debe ser consciente de las particularidades culturales que pueden influir en la relación con el trabajo, la familia o el éxito. También debe tener en cuenta los desafíos generacionales, que moldean las aspiraciones y retos de cada grupo de edad. Finalmente, debe demostrar empatía y flexibilidad ante los diferentes tipos de personalidad, adaptando su comunicación y actitud en consecuencia.</w:t>
        <w:br/>
        <w:br/>
        <w:t>Por ejemplo, frente a un cliente proveniente de una cultura donde la armonía colectiva es más importante que la realización individual, el Coach de Ikigai se esforzará en explorar formas de conciliar el Ikigai personal con la contribución al bien común.</w:t>
        <w:br/>
        <w:br/>
        <w:t>Al cultivar esta capacidad de adaptación, el Coach de Ikigai demuestra su profesionalidad y compromiso con el éxito de cada cliente. Crea las condiciones para un acompañamiento personalizado, donde el cliente se siente comprendido, valorado y apoyado en su singularidad. Esta adaptabilidad está en el corazón de la postura del Coach de Ikigai, que se transforma en un camaleón benevolente para servir mejor el camino de cada uno hacia su Ikigai.</w:t>
        <w:br/>
        <w:br/>
        <w:t>Puntos a recordar:</w:t>
        <w:br/>
        <w:br/>
        <w:t>- Adapta la metodología a diferentes tipos de clientes es una habilidad clave para cualquier Coach de Ikigai, facilitando un acompañamiento a medida y eficaz.</w:t>
        <w:br/>
        <w:br/>
        <w:t>- Tener en cuenta las preferencias y estilos de aprendizaje es esencial, variando las herramientas y modalidades de acompañamiento (enfoques introspectivos, interactivos, soportes visuales, intercambios verbales, etc.).</w:t>
        <w:br/>
        <w:br/>
        <w:t>- Ajustar el nivel de directividad y apoyo permite adaptarse al grado de autonomía y confianza en uno mismo del cliente, equilibrando entre una actitud directiva y no directiva.</w:t>
        <w:br/>
        <w:br/>
        <w:t>- La flexibilidad en la elección de herramientas y metáforas permite proponer enfoques que resuenen con el universo mental y cultural del cliente.</w:t>
        <w:br/>
        <w:br/>
        <w:t>- La sensibilidad a las diferencias culturales, generacionales y de personalidad es crucial para adaptar la comunicación y la actitud en consecuencia.</w:t>
        <w:br/>
        <w:br/>
        <w:t>- Al cultivar esta capacidad de adaptación, el Coach de Ikigai crea las condiciones para un acompañamiento personalizado donde el cliente se siente comprendido, valorado y apoyado en su singularidad.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