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b762191-3e8f-4692-af31-04ed640736d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reconocimiento de nuestras habilidades y talentos es un paso fundamental en el proceso de descubrimiento de nuestro Ikigai. Es al identificar en qué somos naturalmente excelentes, lo que nos resulta fácil y agradable, que podemos empezar a construir una vida profesional y personal en armonía con nuestro potencial único.</w:t>
        <w:br/>
        <w:br/>
        <w:t>Las habilidades son el conocimiento y las aptitudes que hemos desarrollado a lo largo de nuestras experiencias, formaciones y práctica. Pueden ser técnicas, como el dominio de un software o de un instrumento musical, o más transversales, como la comunicación, la gestión de proyectos o la creatividad. Nuestras habilidades son el fruto de nuestro compromiso, nuestra perseverancia y nuestra voluntad de progresar en un campo.</w:t>
        <w:br/>
        <w:br/>
        <w:t>Los talentos, por su parte, son nuestras disposiciones naturales, nuestros dones innatos que hacen que ciertas actividades nos resulten particularmente fáciles y gratificantes. Son esos campos donde sentimos que las cosas fluyen naturalmente, donde nos sentimos "en nuestro elemento". Algunos tienen un talento natural para los idiomas, otros para el dibujo, el deporte o las relaciones humanas.</w:t>
        <w:br/>
        <w:br/>
        <w:t>Para identificar nuestras habilidades y talentos, es esencial tener una mirada benevolente y objetiva sobre nuestro recorrido. Podemos hacernos preguntas como: "¿En qué campos tengo éxito fácilmente?", "¿Qué tareas me confían naturalmente?", "¿Por qué actividades suelo recibir elogios?".</w:t>
        <w:br/>
        <w:br/>
        <w:t>También es muy útil solicitar retroalimentación de nuestro entorno, ya sea de nuestros seres queridos, colegas o antiguos profesores. A menudo, aquellas personas que nos conocen bien tienen una visión clara de nuestros puntos fuertes y pueden ayudarnos a identificarlos.</w:t>
        <w:br/>
        <w:br/>
        <w:t>Otro enfoque poderoso es recordar nuestros éxitos y momentos de orgullo, explorando las habilidades y talentos que contribuyeron a estos logros. Al desglosar estas experiencias positivas, podemos tomar conciencia de los recursos internos que nos permitieron superar desafíos y alcanzar nuestros objetivos.</w:t>
        <w:br/>
        <w:br/>
        <w:t>También hay muchas herramientas de evaluación, como el test VIA (Values in Action) que permite identificar nuestras fortalezas de carácter, o el test MBTI (Myers-Briggs Type Indicator) que explora nuestras preferencias cognitivas y relacionales. Estas herramientas, sin tomarlas al pie de la letra, pueden ofrecer pistas interesantes para un mejor autoconocimiento.</w:t>
        <w:br/>
        <w:br/>
        <w:t>En el marco del coaching Ikigai, el acompañamiento al reconocimiento de habilidades y talentos ocupa un lugar central. El coach ayuda al cliente a ver su trayectoria con una nueva mirada, a identificar los hilos conductores de sus éxitos y a poner en evidencia sus recursos únicos.</w:t>
        <w:br/>
        <w:br/>
        <w:t>Por ejemplo, el coach puede proponer al cliente que realice su "árbol de habilidades", un ejercicio creativo que consiste en representar visualmente sus conocimientos y talentos en forma de un árbol. Las raíces simbolizan las habilidades básicas, el tronco las habilidades transversales y las ramas las habilidades específicas. Este ejercicio permite tomar conciencia de la riqueza y diversidad de nuestros activos, y conectarlos con áreas de aplicación concretas.</w:t>
        <w:br/>
        <w:br/>
        <w:t>El coach también puede invitar al cliente a realizar entrevistas de exploración con personas que le inspiren, haciéndoles preguntas sobre su trayectoria, sus habilidades clave y su visión de sus propios activos. Estos intercambios pueden ser muy reveladores para descubrir facetas de uno mismo hasta ahora ignoradas y para reforzar la confianza en nuestras capacidades.</w:t>
        <w:br/>
        <w:br/>
        <w:t>El reconocimiento de nuestras habilidades y talentos es un proceso que requiere humildad, lucidez y celebración. Al aceptar vernos de un modo positivo, al atrevernos a reconocer nuestros dones únicos, podemos alinear nuestro Ikigai con nuestro potencial y trazar el camino hacia una vida más plena e inspiradora. También al cultivar nuestras habilidades y hacer fructificar nuestros talentos podemos aportar valor al mundo y encontrar un profundo sentido a nuestra existencia.</w:t>
        <w:br/>
        <w:br/>
        <w:t>Puntos clave:</w:t>
        <w:br/>
        <w:br/>
        <w:t>- El reconocimiento de nuestras habilidades y talentos es esencial para descubrir nuestro Ikigai y construir una vida profesional y personal satisfactoria.</w:t>
        <w:br/>
        <w:br/>
        <w:t>- Las habilidades son los conocimientos adquiridos a través de la experiencia, la formación y la práctica, mientras que los talentos son disposiciones naturales que hacen que algunas actividades sean fáciles y gratificantes.</w:t>
        <w:br/>
        <w:br/>
        <w:t>- Para identificar nuestras habilidades y talentos, debemos hacer una mirada benevolente de nuestras experiencias, hacernos las preguntas correctas, solicitar feedback de nuestro entorno y explorar nuestras victorias pasadas.</w:t>
        <w:br/>
        <w:br/>
        <w:t>- Herramientas de evaluación como el test VIA o el MBTI pueden proporcionar pistas para un mejor autoconocimiento.</w:t>
        <w:br/>
        <w:br/>
        <w:t>- En el coaching Ikigai, el coach ayuda al cliente a reconocer sus recursos únicos a través de ejercicios como el árbol de habilidades o entrevistas de exploración.</w:t>
        <w:br/>
        <w:br/>
        <w:t>- Reconocer nuestras habilidades y talentos requiere humildad, lucidez y una celebración de nuestro potencial único.</w:t>
        <w:br/>
        <w:br/>
        <w:t>- Al cultivar nuestras habilidades y talentos, podemos alinear nuestro Ikigai, aportar valor al mundo y encontrar un profundo sentido a nuestra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