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b88fc62-ba88-4c70-809b-cf6c169e4677.jpg"/>
                    <pic:cNvPicPr/>
                  </pic:nvPicPr>
                  <pic:blipFill>
                    <a:blip r:embed="rId9"/>
                    <a:stretch>
                      <a:fillRect/>
                    </a:stretch>
                  </pic:blipFill>
                  <pic:spPr>
                    <a:xfrm>
                      <a:off x="0" y="0"/>
                      <a:ext cx="5486400" cy="3135086"/>
                    </a:xfrm>
                    <a:prstGeom prst="rect"/>
                  </pic:spPr>
                </pic:pic>
              </a:graphicData>
            </a:graphic>
          </wp:inline>
        </w:drawing>
      </w:r>
    </w:p>
    <w:p>
      <w:r>
        <w:t>Ikigai and Mihaly Csikszentmihalyi's concept of "flow" share a profound and complementary connection. "Flow", or state of flow, describes an optimal experience where one is completely absorbed in an activity, to the point of losing track of time and self. It is a state of intense concentration, satisfaction, and fulfillment, where the individual's skills are perfectly adapted to the challenge at hand. This experience of flow is often associated with finding one's Ikigai, their reason for being.</w:t>
        <w:br/>
        <w:br/>
        <w:t>Mihaly Csikszentmihalyi, a renowned psychologist and researcher, devoted his career to the study of happiness, creativity, and intrinsic motivation. His work on flow has revolutionized our understanding of what makes an activity gratifying and fulfilling. According to him, flow occurs when we engage in a task that fascinates us, fully mobilizes our skills, and offers a challenge commensurate with our abilities. It is in this state of flow that we experience the greatest sense of satisfaction, fulfillment, and meaning.</w:t>
        <w:br/>
        <w:br/>
        <w:t>Ikigai, as a concept of life, invites us to identify and pursue the activities that bring us this state of flow. When we are engaged in tasks that deeply resonate with our values, passions, and talents, we create the conditions conducive to the emergence of flow. Ikigai encourages us to cultivate a life rich in flow experiences, where we can fully express our potential and find deep meaning in what we do.</w:t>
        <w:br/>
        <w:br/>
        <w:t>Flow and Ikigai reinforce each other in a virtuous circle. The more we engage in activities aligned with our Ikigai, the more likely we are to have flow experiences. And the more we experience these moments of flow, the more motivated we are to continue deepening our Ikigai. This positive dynamic creates a spiral of growth and fulfillment, where meaning and pleasure feed each other.</w:t>
        <w:br/>
        <w:br/>
        <w:t>A striking example of the relationship between Ikigai and flow is that of passionate artists and creators. A painter who finds her Ikigai in artistic expression can spend hours in her studio, completely absorbed in the creative process, forgetting the time passing and daily worries. In this state of flow, she feels fully alive, connected to something larger than herself. Her art becomes an inexhaustible source of meaning and satisfaction, fueling her Ikigai and giving direction to her life.</w:t>
        <w:br/>
        <w:br/>
        <w:t>Likewise, a musician who has found his Ikigai in practicing his instrument can have intense flow experiences during his rehearsals or performances. When he's immersed in music, merging with his instrument, he reaches a state of grace where everything seems smooth and natural. This flow experience, so gratifying and enriching, strengthens his dedication to his Ikigai and provides the motivation needed to persevere in his path.</w:t>
        <w:br/>
        <w:br/>
        <w:t>Beyond the artistic field, the link between Ikigai and flow manifests in many spheres of life. A teacher who has found her Ikigai in conveying knowledge can have moments of flow when she is fully engaged in interacting with her students, sharing her passion, and stimulating their curiosity. An entrepreneur who has discovered his Ikigai in innovation and value creation can experience flow when he is absorbed in the development of new projects, resolving complex challenges with creativity and determination.</w:t>
        <w:br/>
        <w:br/>
        <w:t>Ikigai and flow invite us to cultivate a life rich in optimal experiences, where we can fully express our potential and find deep meaning in what we do. By identifying and pursuing activities that give us this state of flow, we create the conditions conducive to the emergence and blossoming of our Ikigai. This pursuit of flow then becomes a valuable guide for navigating the twists and turns of existence and charting our own path to a meaningful and fulfilling life.</w:t>
        <w:br/>
        <w:br/>
        <w:t>Thus, Mihaly Csikszentmihalyi's concept of flow provides essential insight into the dynamics of Ikigai and offers concrete keys to cultivating a fulfilling and meaningful life. By fully engaging in activities that inspire and challenge us, we create the conditions for the emergence of flow and the realization of our Ikigai. This pursuit of flow becomes a way of life, an inner compass guiding us towards an authentic and fully lived existence.</w:t>
        <w:br/>
        <w:br/>
        <w:t>Points to remember:</w:t>
        <w:br/>
        <w:br/>
        <w:t>1. Ikigai and Mihaly Csikszentmihalyi's concept of "flow" are closely linked and mutually reinforcing. Flow is a state of intense concentration and fulfillment that occurs when one is fully engaged in an activity aligned with their Ikigai.</w:t>
        <w:br/>
        <w:br/>
        <w:t>2. Ikigai encourages us to identify and pursue activities that provide this state of flow, thus creating conditions conducive to the emergence of optimal and rewarding experiences.</w:t>
        <w:br/>
        <w:br/>
        <w:t>3. Flow and Ikigai create a virtuous circle: the more one engages in activities aligned with their Ikigai, the more they experience flow, which strengthens the motivation to continue pursuing and deepening their Ikigai.</w:t>
        <w:br/>
        <w:br/>
        <w:t>4. Artists, passionate creators, committed teachers, and innovative entrepreneurs are examples of individuals who can experience intense flow in realizing their Ikigai.</w:t>
        <w:br/>
        <w:br/>
        <w:t>5. Ikigai and flow invite us to cultivate a life rich in optimal experiences, where one can fully express their potential and find deep meaning in what they do.</w:t>
        <w:br/>
        <w:br/>
        <w:t>6. The pursuit of flow becomes a way of life and an inner compass guiding towards an authentic and fulfilling existence, by engaging in exciting and challenging activities that resonate with our Ikigai.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