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911dfa7-3325-4550-bb02-b11389e89485.jpg"/>
                    <pic:cNvPicPr/>
                  </pic:nvPicPr>
                  <pic:blipFill>
                    <a:blip r:embed="rId9"/>
                    <a:stretch>
                      <a:fillRect/>
                    </a:stretch>
                  </pic:blipFill>
                  <pic:spPr>
                    <a:xfrm>
                      <a:off x="0" y="0"/>
                      <a:ext cx="5486400" cy="3135086"/>
                    </a:xfrm>
                    <a:prstGeom prst="rect"/>
                  </pic:spPr>
                </pic:pic>
              </a:graphicData>
            </a:graphic>
          </wp:inline>
        </w:drawing>
      </w:r>
    </w:p>
    <w:p>
      <w:r>
        <w:t>The integration of tools and techniques in the practice of Ikigai Coaching is an essential skill for any coach wishing to offer effective and impactful support. It is not enough to know a multitude of tools, one must also know how to use them with relevance and fluidity, according to the specific needs of each client and each situation.</w:t>
        <w:br/>
        <w:br/>
        <w:t>Theoretical and practical mastery of different tools and techniques is the indispensable basis of this integration. The Ikigai Coach must develop a deep understanding of the foundations, objectives, and operating mode of each tool. This involves rigorous training, regular practice and a constant curiosity for new approaches. Beyond theory, the Ikigai Coach also cultivates a ease in the concrete implementation of tools, by regularly practicing and relying on practical cases.</w:t>
        <w:br/>
        <w:br/>
        <w:t>Imagine an Ikigai Coach wishing to integrate the "Hero's Journey" technique into his practice. He will begin by studying in depth the works of Joseph Campbell on the universal structure of myths, then practice applying this narrative framework to various life paths. Little by little, he will gain fluidity to guide his clients in the exploration of their own "hero's journey".</w:t>
        <w:br/>
        <w:br/>
        <w:t>The selection and smooth use of tools according to the context and emerging needs in the session is another key facet of integration. The Ikigai Coach develops an ability to choose, from his palette of tools, those that will be most relevant and impactful at a given moment. This selection is made in real time, based on attentive listening to the client and a fine analysis of the dynamics of the session. The Ikigai Coach demonstrates flexibility and creativity in chaining tools fluidly and coherently, adapting to the client's reactions and insights.</w:t>
        <w:br/>
        <w:br/>
        <w:t>For example, if a client discusses a difficulty in reconciling his Ikigai with his family responsibilities, the Ikigai Coach can naturally follow up with a "role and priority map" exercise, then propose a role play to explore avenues of dialogue with loved ones.</w:t>
        <w:br/>
        <w:br/>
        <w:t>Creativity in adapting and combining tools is another precious skill for successful integration. The Ikigai Coach allows himself to venture off the beaten path and invent new ways to use tools by adapting them to the profile and preferences of each client. He also dares to combine several tools in an original way, creating synergies and multiplier effects. This creativity requires a solid mastery of fundamentals, as well as a dose of audacity and intuition.</w:t>
        <w:br/>
        <w:br/>
        <w:t>Imagine an Ikigai Coach facing a kinesthetic client who needs to put his body in motion to think. He could then propose a "danced" variant of the famous "Four Ikigai Circles" exercise, inviting the client to physically embody each circle and explore their intersections through movement.</w:t>
        <w:br/>
        <w:br/>
        <w:t>Regular assessment of the relevance and effectiveness of the tools used is another crucial aspect of integration. The Ikigai Coach cultivates a reflective stance on his practice, stepping back to analyze the effects of the tools he uses. He questions their alignment with the coaching objectives, their reception by the client, the results achieved. He constantly adjusts his practice, reinforcing the use of the most effective tools and discarding those that prove less relevant.</w:t>
        <w:br/>
        <w:br/>
        <w:t>For example, if the Ikigai Coach notices that a resource anchoring exercise consistently triggers resistance in his clients, he will try to understand why and test other approaches to generate positive anchors.</w:t>
        <w:br/>
        <w:br/>
        <w:t>By cultivating this fluid, creative and reflective integration of tools in his practice, the Ikigai Coach fully deploys his skills in the service of his clients. He creates the conditions for custom-made coaching, where each tool becomes a powerful lever to catalyze awareness, change, and action. The integration of tools thus becomes a subtle art, combining expertise, presence, and adaptability, for an ever-more adapted and impactful practice of Ikigai Coaching.</w:t>
        <w:br/>
        <w:br/>
        <w:t>Key takeaways:</w:t>
        <w:br/>
        <w:br/>
        <w:t>1. The fluid and relevant integration of tools and techniques is essential for effective accompaniment in Ikigai Coaching.</w:t>
        <w:br/>
        <w:br/>
        <w:t>2. Theoretical and practical mastery of the tools is the foundation of this integration, and is acquired through rigorous training, regular practice, and constant curiosity.</w:t>
        <w:br/>
        <w:br/>
        <w:t>3. The selection and smooth use of tools according to the context and emerging needs require attentive listening, fine analysis, and flexibility.</w:t>
        <w:br/>
        <w:br/>
        <w:t>4. Creativity in adapting and combining tools allows for personalized support and the creation of synergies, breaking away from the beaten path.</w:t>
        <w:br/>
        <w:br/>
        <w:t>5. Regular assessment of the relevance and effectiveness of the tools used is essential to adjust one's practice and strengthen its impact.</w:t>
        <w:br/>
        <w:br/>
        <w:t>6. By cultivating this fluid, creative, and reflective integration, the Ikigai Coach combines expertise, presence, and adaptability for custom-made and impactful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