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f447dcc-adfa-422c-802e-6761e3b05c91.jpg"/>
                    <pic:cNvPicPr/>
                  </pic:nvPicPr>
                  <pic:blipFill>
                    <a:blip r:embed="rId9"/>
                    <a:stretch>
                      <a:fillRect/>
                    </a:stretch>
                  </pic:blipFill>
                  <pic:spPr>
                    <a:xfrm>
                      <a:off x="0" y="0"/>
                      <a:ext cx="5486400" cy="3135086"/>
                    </a:xfrm>
                    <a:prstGeom prst="rect"/>
                  </pic:spPr>
                </pic:pic>
              </a:graphicData>
            </a:graphic>
          </wp:inline>
        </w:drawing>
      </w:r>
    </w:p>
    <w:p>
      <w:r>
        <w:t xml:space="preserve">Ikigai is a powerful catalyst for cultivating positive and fulfilling relationships. Indeed, when we are aligned with our purpose and live authentically, we naturally attract people who resonate with our values and our energy. We thus create a virtuous circle where we surround ourselves with kind, inspiring, and supportive individuals who encourage us to be the best version of ourselves. </w:t>
        <w:br/>
        <w:br/>
        <w:t>Imagine a person whose Ikigai is "creating connection and joy through music". By fully engaging in their passion, sharing their compositions, and collaborating with other artists, they will weave relationships rich in meaning and complicity. Their generosity and enthusiasm will inspire and attract people who share their love for music and their desire to create beauty in the world. Each encounter, each joint project becomes an opportunity to nurture their Ikigai and cultivate deep and lasting friendships.</w:t>
        <w:br/>
        <w:br/>
        <w:t>Ikigai also encourages us to communicate authentically and kindly. Being rooted in our purpose, we learn to express our needs, our limits, and our aspirations with clarity and respect. We move away from power games, unspoken issues and manipulations that often poison relationships. We dare to be vulnerable, share our dreams and doubts, ask for and offer help in all simplicity. This benevolent honesty creates a climate of trust and emotional security, where everyone can be themselves without fearing judgment.</w:t>
        <w:br/>
        <w:br/>
        <w:t>Take the example of a teacher whose Ikigai is "unveiling the unique potential of each student". By communicating with empathy and respect, striving to understand the needs and talents of each child, they will establish a relationship of trust and cooperation with their class. Their sincere encouragement and their desire to see everyone thrive will elicit the students' engagement and motivation in return. Relationships will be based on kindness, mutual recognition and the joy of learning together.</w:t>
        <w:br/>
        <w:br/>
        <w:t>Another valuable contribution of Ikigai is to help us cultivate nourishing and inspiring relationships that push us to give our best. By being clear about our life mission, we become more selective in our interactions; we choose to surround ourselves with people who raise our level of consciousness and inspire us by their example. We create virtuous circles where each encourages one another to dream big, to dare, to surpass ourselves in the service of something greater than us.</w:t>
        <w:br/>
        <w:br/>
        <w:t>Imagine an entrepreneur whose Ikigai is "revolutionizing her industry through ethical and sustainable practices". By joining a network of conscious entrepreneurs who share her values, she will find invaluable allies to achieve her mission. Together, they will inspire each other, share their good practices, and support each other in times of doubt. These relationships of co-creation and mutual contribution will amplify their positive impact and their sense of achievement.</w:t>
        <w:br/>
        <w:br/>
        <w:t xml:space="preserve">Lastly, Ikigai invites us to see relationships as a shared path of growth. Being aligned with our purpose, we realize that every encounter, even the difficult ones, is an opportunity to learn about ourselves and develop essential qualities like empathy, assertiveness, and compassion. We approach conflicts and misunderstandings as opportunities to better know ourselves, clarify our needs, and broaden our worldview. </w:t>
        <w:br/>
        <w:br/>
        <w:t>Take the example of a mediator whose Ikigai is "creating harmony and understanding among people". Faced with an intensely emotional conflict between two parties, they will draw on their purpose to maintain a position of benevolent neutrality. By deeply listening to the needs and fears of each person, helping them healthily express their emotions, they will gradually create a space of dialogue and mutual empathy. This intense relational experience will be an opportunity for them to grow in their practice, refine their skills, and root their Ikigai even more profoundly.</w:t>
        <w:br/>
        <w:br/>
        <w:t>By cultivating positive relationships through the prism of Ikigai, we thus develop a fulfilling relationship ecology, where every connection brings us closer to our purpose and our unique contribution to the world. We learn to create authentic, nourishing, and evolving relationships that elevate our consciousness and that of others. Our entourage then becomes fertile ground for deploying our full potential and co-creating a more harmonious and inspiring world.</w:t>
        <w:br/>
        <w:br/>
        <w:t>Key takeaways:</w:t>
        <w:br/>
        <w:br/>
        <w:t>- Ikigai promotes positive relationships by attracting people aligned with our values and our energy. It creates a virtuous circle of kind and inspiring connections.</w:t>
        <w:br/>
        <w:br/>
        <w:t>- Being rooted in our purpose, we learn to communicate authentically and kindly. Honesty and vulnerability create a climate of trust and emotional security.</w:t>
        <w:br/>
        <w:br/>
        <w:t>- Ikigai helps us cultivate nourishing relationships that push us to give our best. We surround ourselves with people who raise our consciousness and inspire us.</w:t>
        <w:br/>
        <w:br/>
        <w:t>- Each relationship becomes a shared growth path. Relational challenges are opportunities to develop essential qualities like empathy and compassion.</w:t>
        <w:br/>
        <w:br/>
        <w:t>- By cultivating positive relationships through Ikigai, we develop a fulfilling relational ecology. Our entourage becomes fertile ground for deploying our full potential and contributing to a more harmonious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