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c2d7ba1-09c2-42aa-901a-33ba0d67e049.jpg"/>
                    <pic:cNvPicPr/>
                  </pic:nvPicPr>
                  <pic:blipFill>
                    <a:blip r:embed="rId9"/>
                    <a:stretch>
                      <a:fillRect/>
                    </a:stretch>
                  </pic:blipFill>
                  <pic:spPr>
                    <a:xfrm>
                      <a:off x="0" y="0"/>
                      <a:ext cx="5486400" cy="3135086"/>
                    </a:xfrm>
                    <a:prstGeom prst="rect"/>
                  </pic:spPr>
                </pic:pic>
              </a:graphicData>
            </a:graphic>
          </wp:inline>
        </w:drawing>
      </w:r>
    </w:p>
    <w:p>
      <w:r>
        <w:t>Submódulo 1.3 - Las habilidades clave de un GRIEF COACH efectivo</w:t>
        <w:br/>
        <w:br/>
        <w:t>Para ser un GRIEF COACH efectivo y ofrecer un acompañamiento de calidad a las personas en duelo, es esencial desarrollar y dominar ciertas habilidades clave. Estas habilidades son tanto relacionales, emocionales como técnicas, y permiten al GRIEF COACH crear un espacio seguro y propicio para la sanación.</w:t>
        <w:br/>
        <w:br/>
        <w:t>Una de las habilidades fundamentales del GRIEF COACH es la escucha activa y empática. Esto implica estar plenamente presente para el cliente, prestarle toda su atención y permitirle expresarse sin juicio. Por ejemplo, cuando un cliente narra un recuerdo doloroso relacionado con la pérdida de un ser querido, el GRIEF COACH debe ser capaz de escuchar con compasión, reflejar sus emociones y mostrar que entiende su sufrimiento. La escucha activa también requiere saber hacer preguntas abiertas y relevantes, que inviten al cliente a profundizar su reflexión y explorar sus emociones.</w:t>
        <w:br/>
        <w:br/>
        <w:t>Otra habilidad esencial es la capacidad para crear una sólida alianza terapéutica con el cliente. Esto implica establecer una relación de confianza, respeto y colaboración, donde el cliente se sienta seguro para compartir su experiencia y emociones. Por ejemplo, el GRIEF COACH puede demostrar su compromiso con el cliente siendo confiable, puntual y atento a sus necesidades. La alianza terapéutica también depende de la capacidad del GRIEF COACH para adaptarse al ritmo y estilo de comunicación del cliente y encontrar un equilibrio entre el apoyo y el desafío.</w:t>
        <w:br/>
        <w:br/>
        <w:t>El dominio de herramientas y técnicas específicas para el coaching de duelo también es una habilidad clave. Esto puede incluir el conocimiento de los diferentes modelos y teorías del duelo, así como el dominio de técnicas como la escucha activa, el cuestionamiento, la reformulación, la visualización o la atención plena. Por ejemplo, el GRIEF COACH puede usar la técnica de "la carta al ser querido perdido" para ayudar a un cliente a expresar sus sentimientos y encontrar una forma de cerrar. El dominio de estas herramientas y técnicas permite al GRIEF COACH proporcionar un acompañamiento estructurado y adaptado a las necesidades de cada cliente.</w:t>
        <w:br/>
        <w:br/>
        <w:t>La inteligencia emocional es otra habilidad crucial para el GRIEF COACH. Esto implica ser consciente de sus propias emociones y las del cliente, saber acogerlas con amabilidad y regularlas de forma adecuada. Por ejemplo, si un cliente expresa enfado hacia la persona perdida, el GRIEF COACH debe ser capaz de reconocer y manejar su propia reacción emocional, al mismo tiempo que ayuda al cliente a expresar y comprender su enojo. La inteligencia emocional permite al GRIEF COACH crear un espacio emocionalmente seguro y modelar un manejo saludable de las emociones.</w:t>
        <w:br/>
        <w:br/>
        <w:t>Finalmente, la capacidad para cuidarse a uno mismo y mantener un equilibrio personal es una habilidad esencial para el GRIEF COACH. Acompañar a personas en duelo puede ser emocionalmente agotador y es crucial que el GRIEF COACH se preocupe por su propia salud mental y emocional. Esto puede implicar practicar regularmente actividades de autocuidado, como la meditación, el deporte o la supervisión, y saber establecer límites saludables en la relación de acompañamiento. El autocuidado permite al GRIEF COACH estar plenamente presente y disponible para sus clientes, sin correr el riesgo de agotamiento profesional.</w:t>
        <w:br/>
        <w:br/>
        <w:t>Al cultivar estas habilidades clave, el GRIEF COACH puede proporcionar un acompañamiento de calidad a las personas en duelo, creando un espacio seguro, empático y propicio para la sanación. Al combinar la escucha activa, la alianza terapéutica, el dominio de las herramientas específicas, la inteligencia emocional y el autocuidado, el GRIEF COACH puede tener un impacto profundo y duradero en el bienestar emocional de las personas que acompaña.</w:t>
        <w:br/>
        <w:br/>
        <w:t>Puntos para recordar:</w:t>
        <w:br/>
        <w:br/>
        <w:t>- La escucha activa y empática es una habilidad fundamental para el GRIEF COACH. Esto implica estar plenamente presente, sin juicio y reflejar las emociones del cliente.</w:t>
        <w:br/>
        <w:br/>
        <w:t>- Establecer una alianza terapéutica sólida basada en la confianza, el respeto y la colaboración es esencial. El GRIEF COACH debe poder adaptarse al ritmo y estilo de comunicación del cliente.</w:t>
        <w:br/>
        <w:br/>
        <w:t>- El dominio de las herramientas y técnicas específicas para el coaching de duelo, como los modelos teóricos, la escucha activa, el cuestionamiento o la visualización, permite un acompañamiento estructurado y personalizado.</w:t>
        <w:br/>
        <w:br/>
        <w:t>- La inteligencia emocional es fundamental para reconocer y manejar sus propias emociones y las del cliente, creando así un espacio emocionalmente seguro.</w:t>
        <w:br/>
        <w:br/>
        <w:t>- El autocuidado y la capacidad para mantener un equilibrio personal son esenciales para el GRIEF COACH, para estar plenamente disponible para sus clientes y evitar el agotamiento profesional.</w:t>
        <w:br/>
        <w:br/>
        <w:t>En resumen, un GRIEF COACH efectivo combina la escucha empática, la alianza terapéutica, el dominio de las herramientas específicas, la inteligencia emocional y el autocuidado para proporcionar un acompañamiento de calidad a las personas en duelo.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