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02034c0-85c1-4bc2-9f29-fa4c10db0892.jpg"/>
                    <pic:cNvPicPr/>
                  </pic:nvPicPr>
                  <pic:blipFill>
                    <a:blip r:embed="rId9"/>
                    <a:stretch>
                      <a:fillRect/>
                    </a:stretch>
                  </pic:blipFill>
                  <pic:spPr>
                    <a:xfrm>
                      <a:off x="0" y="0"/>
                      <a:ext cx="5486400" cy="3135086"/>
                    </a:xfrm>
                    <a:prstGeom prst="rect"/>
                  </pic:spPr>
                </pic:pic>
              </a:graphicData>
            </a:graphic>
          </wp:inline>
        </w:drawing>
      </w:r>
    </w:p>
    <w:p>
      <w:r>
        <w:t>Submódulo 1.3 - Beneficios y Limitaciones de la Regresión a Vidas Pasadas</w:t>
        <w:br/>
        <w:br/>
        <w:t>La terapia de regresión a vidas pasadas (RVP) es un enfoque holístico que engloba los aspectos psicológicos, espirituales y emocionales de las experiencias de un individuo. Los beneficios de la RVP son múltiples: pueden ir desde el alivio de fobias inexplicables hasta percepciones sobre la dinámica de las relaciones y la resolución de heridas emocionales profundamente arraigadas.</w:t>
        <w:br/>
        <w:br/>
        <w:t>Un ejemplo particularmente conmovedor de los beneficios de la RVP se puede encontrar en casos donde los clientes sufren de fobias específicas que no tienen una causa discernible en su vida actual. Ha habido instancias en las que individuos sometidos a RVP han descubierto eventos de vidas pasadas que se correlacionan directamente con sus miedos presentes, como el miedo al agua rastreado hasta un incidente de ahogamiento en una vida anterior. Revivir estas experiencias y recibir la seguridad de que el trauma pertenece a otra vida pueden conducir a menudo a una reducción significativa o incluso a la remisión completa de estas fobias.</w:t>
        <w:br/>
        <w:br/>
        <w:t>Además de abordar fobias, se sabe que la RVP ayuda en la curación de dolor crónico o problemas de salud. Por ejemplo, algunos clientes han reportado alivio de dolores de espalda persistentes después de desenterrar memorias de trauma físico en una vida pasada y procesar el impacto residual de esas heridas.</w:t>
        <w:br/>
        <w:br/>
        <w:t>Sin embargo, es fundamental ser honestos sobre las limitaciones y posibles aplicaciones erróneas de la RVP, ya que no todos los desafíos pueden atribuirse a vidas pasadas. Un practicante responsable debe distinguir entre las percepciones terapéuticas basadas en la memoria y las fantasías o representaciones simbólicas. También es crucial evitar que las preguntas sugestivas lleven al cliente hacia recuerdos fabricados, un fenómeno que se ha observado en casos donde se utilizaron técnicas de regresión inapropiadas.</w:t>
        <w:br/>
        <w:br/>
        <w:t>Además, la RVP puede no ser adecuada para todos los clientes, especialmente aquellos que lidian con problemas de salud mental graves que podrían desestabilizarse aún más al enfrentar experiencias intensas de vidas pasadas. El terapeuta ético debe evaluar cuidadosamente si la RVP es una intervención adecuada y siempre debe estar preparado para proporcionar o recomendar apoyo adicional cuando sea necesario.</w:t>
        <w:br/>
        <w:br/>
        <w:t>Finalmente, la integración exitosa de percepciones de vidas pasadas en la vida actual depende de la capacidad tanto del terapeuta como del cliente para traducir experiencias espirituales o metafísicas en acciones prácticas y curativas. La capacidad del practicante para guiar al cliente de maneras significativas y no dogmáticas es vital para obtener beneficios tangibles de la experiencia RVP.</w:t>
        <w:br/>
        <w:br/>
        <w:t>Puntos clave:</w:t>
        <w:br/>
        <w:t>- La RVP puede descubrir los orígenes de miedos inexplicables, resultando en alivio de fobias persistentes.</w:t>
        <w:br/>
        <w:t>- Clientes han atribuido a la RVP el haber ayudado a aliviar síntomas de dolencias crónicas procesando traumas de vidas pasadas.</w:t>
        <w:br/>
        <w:t>- Es vital distinguir entre verdaderos recuerdos de vidas pasadas e imágenes simbólicas o sugeridas para evitar falsos recuerdos.</w:t>
        <w:br/>
        <w:t>- No todos los clientes son candidatos adecuados para la RVP, y es necesaria una selección cuidadosa para garantizar la estabilidad y seguridad del cliente.</w:t>
        <w:br/>
        <w:t>- La aplicación de la RVP tiene sus limitaciones y no es una solución para todos los problemas psicológicos; el discernimiento es esencial.</w:t>
        <w:br/>
        <w:t>- La integración de experiencias de vidas pasadas en los desafíos de la vida actual es primordial, y es el papel del terapeuta facilitar interpretaciones significativas que conduzcan a la curación y el crecimiento.</w:t>
        <w:br/>
        <w:t>- Un enfoque responsable de la RVP se construye sobre una base de consideración ética, responsabilidad profesional y conciencia de sus posibles limitaciones.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