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6ec3c1fd-e132-467c-8766-c36d6ff67036.jpg"/>
                    <pic:cNvPicPr/>
                  </pic:nvPicPr>
                  <pic:blipFill>
                    <a:blip r:embed="rId9"/>
                    <a:stretch>
                      <a:fillRect/>
                    </a:stretch>
                  </pic:blipFill>
                  <pic:spPr>
                    <a:xfrm>
                      <a:off x="0" y="0"/>
                      <a:ext cx="5486400" cy="3135086"/>
                    </a:xfrm>
                    <a:prstGeom prst="rect"/>
                  </pic:spPr>
                </pic:pic>
              </a:graphicData>
            </a:graphic>
          </wp:inline>
        </w:drawing>
      </w:r>
    </w:p>
    <w:p>
      <w:r>
        <w:t>Submódulo 10.2 - Conduciendo una Sesión de Regresión Estándar</w:t>
        <w:br/>
        <w:br/>
        <w:t>El Capítulo 10.2 es el corazón de la aplicación práctica, donde usted, el terapeuta de VPR (Vidas Pasadas Regresión), conduce una sesión de regresión estándar. Este es el núcleo operacional de su práctica, un punto crucial donde la exploración de las vidas pasadas del cliente comienza de verdad bajo su guía.</w:t>
        <w:br/>
        <w:br/>
        <w:t>Iniciar la Sesión comienza con técnicas de inducción que usted introduce suavemente para hacer la transición del cliente desde su estado habitual de conciencia a uno más propicio para acceder a recuerdos de vidas pasadas. Podría utilizar una voz tranquilizadora, patrones lingüísticos rítmicos o incluso imágenes guiadas, similar a un piloto que con calma y destreza dirige el avión hacia el despegue, ascendiendo de manera constante hacia el viaje de regresión.</w:t>
        <w:br/>
        <w:br/>
        <w:t>Profundizando la Regresión es donde usted ayuda al cliente a soltar aún más su conciencia presente y sumergirse en su subconsciente más profundo. Las técnicas aquí varían, pero los enfoques comunes a menudo involucran visualizar un descenso más profundo dentro de uno mismo o atravesar una puerta de acceso hacia otro tiempo. A medida que el cliente "se sumerge" más profundamente en su subconsciente, metafóricamente están buceando en el océano de sus vidas pasadas, donde se descubren tesoros ocultos de comprensión.</w:t>
        <w:br/>
        <w:br/>
        <w:t>Navegando por los Recuerdos de Vidas Pasadas requiere que usted sea un navegante experto, guiando al cliente a través de la regresión mientras mantiene un delicado equilibrio entre dirección y permitiendo que el subconsciente del cliente lidere. Las sugerencias terapéuticas deben ser abiertas, alentando al cliente a observar y describir, en lugar de llevarlos a conclusiones o recuerdos específicos.</w:t>
        <w:br/>
        <w:br/>
        <w:t>Facilitar el Procesamiento Emocional durante una regresión es integral, semejante a un guía que apoya a un escalador a través de un terreno desafiante. Necesita crear una atmósfera que permita a los clientes sentir y liberar emociones asociadas con sus experiencias de vidas pasadas de manera segura. Validar sus sentimientos y proporcionar apoyo es crucial, similar a proporcionar una red de seguridad que infunda la confianza para continuar la escalada.</w:t>
        <w:br/>
        <w:br/>
        <w:t>La Reorientación de Regreso al Presente implica guiar suavemente al cliente fuera de su narrativa de vidas pasadas y reaclimatarlos al momento presente. Esta fase de la sesión es tan vital como la regresión en sí – como un viajero regresa a casa de un viaje, traen consigo nuevas perspectivas y entendimientos que requieren integración en su vida presente.</w:t>
        <w:br/>
        <w:br/>
        <w:t>Cerrar la Sesión debe manejarse con cuidado e intención. Es esencial asegurarse de que el cliente se sienta anclado y estable antes de que se marche, similar a aliviar un barco de vuelta a la seguridad del puerto después de un extenso viaje.</w:t>
        <w:br/>
        <w:br/>
        <w:t>Puntos Clave:</w:t>
        <w:br/>
        <w:t>- Una sesión exitosa comienza con una fase de inducción suave, estableciendo los pasos iniciales de la exploración de vidas pasadas.</w:t>
        <w:br/>
        <w:t>- Profundizar la regresión ayuda al cliente a acceder a capas más profundas del subconsciente y recuerdos de vidas pasadas.</w:t>
        <w:br/>
        <w:t>- Los terapeutas deben guiar a los clientes a través de sus recuerdos sin imponer direcciones ni llevarlos a conclusiones particulares.</w:t>
        <w:br/>
        <w:t>- El procesamiento emocional durante la regresión es crítico para el beneficio terapéutico de la sesión.</w:t>
        <w:br/>
        <w:t>- La reorientación al presente asegura que los clientes puedan hacer la transición de vuelta a su conciencia actual de manera segura.</w:t>
        <w:br/>
        <w:t>- Cerrar adecuadamente la sesión ancla al cliente y los prepara para una integración saludable de su experiencia de regresión.</w:t>
        <w:br/>
        <w:t>- Cada paso de una sesión de regresión estándar es crítico para un viaje seguro, revelador y transformador para el cliente.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