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976c9b3-0f90-445a-936c-ae20543161b8.jpg"/>
                    <pic:cNvPicPr/>
                  </pic:nvPicPr>
                  <pic:blipFill>
                    <a:blip r:embed="rId9"/>
                    <a:stretch>
                      <a:fillRect/>
                    </a:stretch>
                  </pic:blipFill>
                  <pic:spPr>
                    <a:xfrm>
                      <a:off x="0" y="0"/>
                      <a:ext cx="5486400" cy="3135086"/>
                    </a:xfrm>
                    <a:prstGeom prst="rect"/>
                  </pic:spPr>
                </pic:pic>
              </a:graphicData>
            </a:graphic>
          </wp:inline>
        </w:drawing>
      </w:r>
    </w:p>
    <w:p>
      <w:r>
        <w:t>Submódulo 2.4 - La Importancia de la Intención y la Creencia</w:t>
        <w:br/>
        <w:br/>
        <w:t>El viaje hacia la Regresión a Vidas Pasadas (RVP) es tanto acerca de las creencias e intenciones de los individuos involucrados como de las técnicas utilizadas. La intención y la creencia son fuerzas poderosas que dan forma a la experiencia de la RVP, influyendo tanto en el enfoque del terapeuta como en los resultados del cliente. Entender y utilizar estos constructos puede mejorar significativamente el proceso de regresión.</w:t>
        <w:br/>
        <w:br/>
        <w:t>Las intenciones establecidas por el terapeuta y el cliente actúan como una brújula que guía la sesión de RVP. Ayudan a establecer un enfoque claro para la regresión, ya sea que el objetivo sea abordar problemas específicos, buscar la comprensión de desafíos en la vida presente o lograr crecimiento personal. El bien documentado 'efecto placebo'—donde la salud de un paciente puede mejorar simplemente porque cree que está recibiendo tratamiento—subraya el poder de la intención y la creencia en cualquier encuentro terapéutico.</w:t>
        <w:br/>
        <w:br/>
        <w:t>Las creencias de los clientes acerca de vidas pasadas, el viaje del alma y su apertura al proceso de RVP pueden abrir de par en par la puerta a profundas percepciones o estrechar el camino. Un ejemplo de esto se puede ver en el caso de un cliente escéptico que, a pesar de sus dudas iniciales, decide participar plenamente en la RVP. Este cambio en la creencia y la intención de participar puede resultar en revelaciones significativas y beneficios terapéuticos.</w:t>
        <w:br/>
        <w:br/>
        <w:t>El propio sistema de creencias del terapeuta también juega un papel crucial. Mientras mantiene la profesionalidad y la imparcialidad, la genuina apertura del terapeuta a las experiencias reportadas por los clientes mejora la atmósfera de confianza y ayuda en la exploración más profunda de la regresión. Así como en los fascinantes relatos del Dr. Brian Weiss, cuyo inicial escepticismo se convirtió en creencia al presenciar las notables transformaciones en sus pacientes, los terapeutas de RVP a menudo encuentran que su práctica se enriquece por su creencia en el proceso.</w:t>
        <w:br/>
        <w:br/>
        <w:t>La evidencia anecdótica sugiere que cuando los clientes entran a una sesión de RVP con la creencia de que descubrirán algo transformador, a menudo lo hacen. Esta expectativa no debe confundirse con la sugestionabilidad, ya que el terapeuta debe navegar cuidadosamente la sesión para evitar dirigir al cliente, sino que debe verse como una disposición psicológica para interactuar con el material inconsciente que pueda surgir.</w:t>
        <w:br/>
        <w:br/>
        <w:t>El concepto de permiso espiritual es otro elemento importante, señalando la predisposición consciente o subconsciente del cliente para confrontar los recuerdos de vidas pasadas. Esta predisposición puede estar influenciada por sus experiencias en la vida actual, problemas sin resolver y sus creencias espirituales. Es el papel del terapeuta evaluar esta disposición y facilitar el compromiso del cliente con el proceso.</w:t>
        <w:br/>
        <w:br/>
        <w:t>Puntos Clave:</w:t>
        <w:br/>
        <w:t>- Las intenciones establecidas tanto por el terapeuta como por el cliente influyen claramente en la dirección y enfoque de la sesión de RVP.</w:t>
        <w:br/>
        <w:t>- Las creencias de los clientes acerca del proceso de RVP y de las vidas pasadas juegan un papel crucial en su capacidad para participar en la terapia y beneficiarse de ella.</w:t>
        <w:br/>
        <w:t>- Incluso un cliente escéptico puede experimentar percepciones significativas si ajusta sus creencias y se compromete con la intención de explorar.</w:t>
        <w:br/>
        <w:t>- La genuinidad de los terapeutas y su creencia en el proceso contribuyen a crear un entorno de confianza propicio para la exploración profunda.</w:t>
        <w:br/>
        <w:t>- La disposición psicológica, o 'permiso espiritual', impacta en el acceso del cliente a los recuerdos de vidas pasadas y su integración en la sanación de la vida actual.</w:t>
        <w:br/>
        <w:t>- Es necesario una cuidadosa distinción entre la expectativa y la sugestionabilidad para mantener la integridad de las experiencias e percepciones del cliente.</w:t>
        <w:br/>
        <w:t>- Un resultado exitoso de la RVP a menudo se basa en la intersección de la creencia, la intención y el enfoque terapéutico, subrayando la importancia de estos elementos en el proceso de regresión.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